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24" w:rsidRPr="002E4D9B" w:rsidRDefault="00B14324" w:rsidP="00B14324">
      <w:pPr>
        <w:jc w:val="both"/>
        <w:outlineLvl w:val="0"/>
        <w:rPr>
          <w:rFonts w:ascii="Arial" w:hAnsi="Arial" w:cs="Arial"/>
          <w:b/>
          <w:sz w:val="16"/>
          <w:szCs w:val="16"/>
        </w:rPr>
      </w:pPr>
      <w:bookmarkStart w:id="0" w:name="_Toc403661702"/>
      <w:r w:rsidRPr="002E4D9B">
        <w:rPr>
          <w:rFonts w:ascii="Arial" w:hAnsi="Arial" w:cs="Arial"/>
          <w:b/>
          <w:sz w:val="16"/>
          <w:szCs w:val="16"/>
        </w:rPr>
        <w:t xml:space="preserve">ПРИЛОЖЕНИЕ </w:t>
      </w:r>
      <w:r w:rsidR="00067890">
        <w:rPr>
          <w:rFonts w:ascii="Arial" w:hAnsi="Arial" w:cs="Arial"/>
          <w:b/>
          <w:sz w:val="16"/>
          <w:szCs w:val="16"/>
        </w:rPr>
        <w:t>5</w:t>
      </w:r>
      <w:r w:rsidRPr="002E4D9B">
        <w:rPr>
          <w:rFonts w:ascii="Arial" w:hAnsi="Arial" w:cs="Arial"/>
          <w:b/>
          <w:sz w:val="16"/>
          <w:szCs w:val="16"/>
        </w:rPr>
        <w:t>.</w:t>
      </w:r>
      <w:bookmarkEnd w:id="0"/>
    </w:p>
    <w:p w:rsidR="00B14324" w:rsidRPr="002E4D9B" w:rsidRDefault="008103DE" w:rsidP="00640C88">
      <w:pPr>
        <w:pStyle w:val="2"/>
        <w:rPr>
          <w:rFonts w:ascii="Arial" w:hAnsi="Arial" w:cs="Arial"/>
          <w:b/>
          <w:sz w:val="16"/>
          <w:szCs w:val="16"/>
        </w:rPr>
      </w:pPr>
      <w:bookmarkStart w:id="1" w:name="_Toc403661703"/>
      <w:r w:rsidRPr="002E4D9B">
        <w:rPr>
          <w:rFonts w:ascii="Arial" w:hAnsi="Arial" w:cs="Arial"/>
          <w:b/>
          <w:sz w:val="16"/>
          <w:szCs w:val="16"/>
        </w:rPr>
        <w:t>Сведения о разрешительных документах на право выполнения работ, оказания услуг, являющихся предметом закупки</w:t>
      </w:r>
      <w:r w:rsidR="00B14324" w:rsidRPr="002E4D9B">
        <w:rPr>
          <w:rFonts w:ascii="Arial" w:hAnsi="Arial" w:cs="Arial"/>
          <w:b/>
          <w:sz w:val="16"/>
          <w:szCs w:val="16"/>
        </w:rPr>
        <w:t>.</w:t>
      </w:r>
      <w:bookmarkEnd w:id="1"/>
    </w:p>
    <w:p w:rsidR="0011014F" w:rsidRPr="002E4D9B" w:rsidRDefault="0011014F" w:rsidP="0011014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Arial" w:eastAsia="Times New Roman" w:hAnsi="Arial" w:cs="Arial"/>
          <w:b/>
          <w:bCs/>
          <w:color w:val="000000"/>
          <w:spacing w:val="36"/>
          <w:sz w:val="16"/>
          <w:szCs w:val="16"/>
          <w:lang w:eastAsia="ru-RU"/>
        </w:rPr>
      </w:pPr>
      <w:r w:rsidRPr="002E4D9B">
        <w:rPr>
          <w:rFonts w:ascii="Arial" w:eastAsia="Times New Roman" w:hAnsi="Arial" w:cs="Arial"/>
          <w:b/>
          <w:bCs/>
          <w:color w:val="000000"/>
          <w:spacing w:val="36"/>
          <w:sz w:val="16"/>
          <w:szCs w:val="16"/>
          <w:lang w:eastAsia="ru-RU"/>
        </w:rPr>
        <w:t>начало формы</w:t>
      </w:r>
    </w:p>
    <w:p w:rsidR="008A0E3F" w:rsidRPr="002E4D9B" w:rsidRDefault="008A0E3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Arial" w:eastAsia="Times New Roman" w:hAnsi="Arial" w:cs="Arial"/>
          <w:b/>
          <w:bCs/>
          <w:color w:val="000000"/>
          <w:spacing w:val="36"/>
          <w:sz w:val="16"/>
          <w:szCs w:val="16"/>
          <w:lang w:eastAsia="ru-RU"/>
        </w:rPr>
      </w:pPr>
      <w:r w:rsidRPr="002E4D9B">
        <w:rPr>
          <w:rFonts w:ascii="Arial" w:eastAsia="Times New Roman" w:hAnsi="Arial" w:cs="Arial"/>
          <w:b/>
          <w:sz w:val="16"/>
          <w:szCs w:val="16"/>
          <w:lang w:eastAsia="ru-RU"/>
        </w:rPr>
        <w:t>Фирменный бланк Участника тендера</w:t>
      </w:r>
    </w:p>
    <w:p w:rsidR="00B14324" w:rsidRPr="002E4D9B" w:rsidRDefault="0011014F" w:rsidP="00266E00">
      <w:pPr>
        <w:rPr>
          <w:rFonts w:ascii="Arial" w:hAnsi="Arial" w:cs="Arial"/>
          <w:sz w:val="16"/>
          <w:szCs w:val="16"/>
        </w:rPr>
      </w:pPr>
      <w:r w:rsidRPr="002E4D9B">
        <w:rPr>
          <w:rFonts w:ascii="Arial" w:hAnsi="Arial" w:cs="Arial"/>
          <w:sz w:val="16"/>
          <w:szCs w:val="16"/>
        </w:rPr>
        <w:t>Наименование участника:______________________________</w:t>
      </w:r>
      <w:r w:rsidR="009501DA" w:rsidRPr="002E4D9B">
        <w:rPr>
          <w:rFonts w:ascii="Arial" w:hAnsi="Arial" w:cs="Arial"/>
          <w:sz w:val="16"/>
          <w:szCs w:val="16"/>
        </w:rPr>
        <w:t>___________________________</w:t>
      </w:r>
    </w:p>
    <w:p w:rsidR="0011014F" w:rsidRPr="002E4D9B" w:rsidRDefault="0011014F" w:rsidP="00266E00">
      <w:pPr>
        <w:rPr>
          <w:rFonts w:ascii="Arial" w:hAnsi="Arial" w:cs="Arial"/>
          <w:sz w:val="16"/>
          <w:szCs w:val="16"/>
        </w:rPr>
      </w:pPr>
      <w:r w:rsidRPr="002E4D9B">
        <w:rPr>
          <w:rFonts w:ascii="Arial" w:hAnsi="Arial" w:cs="Arial"/>
          <w:sz w:val="16"/>
          <w:szCs w:val="16"/>
        </w:rPr>
        <w:t>ИНН (или иной идентификационный номер) участника:_______________</w:t>
      </w:r>
      <w:r w:rsidR="009501DA" w:rsidRPr="002E4D9B">
        <w:rPr>
          <w:rFonts w:ascii="Arial" w:hAnsi="Arial" w:cs="Arial"/>
          <w:sz w:val="16"/>
          <w:szCs w:val="16"/>
        </w:rPr>
        <w:t>_________________</w:t>
      </w:r>
    </w:p>
    <w:p w:rsidR="0011014F" w:rsidRPr="002E4D9B" w:rsidRDefault="0011014F" w:rsidP="00266E00">
      <w:pPr>
        <w:rPr>
          <w:rFonts w:ascii="Arial" w:hAnsi="Arial" w:cs="Arial"/>
          <w:sz w:val="16"/>
          <w:szCs w:val="16"/>
        </w:rPr>
      </w:pPr>
      <w:r w:rsidRPr="002E4D9B">
        <w:rPr>
          <w:rFonts w:ascii="Arial" w:hAnsi="Arial" w:cs="Arial"/>
          <w:sz w:val="16"/>
          <w:szCs w:val="16"/>
        </w:rPr>
        <w:t>Номер и наименование Тендера:____________________________________________________</w:t>
      </w: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4834"/>
        <w:gridCol w:w="1403"/>
        <w:gridCol w:w="3062"/>
      </w:tblGrid>
      <w:tr w:rsidR="00A07B05" w:rsidRPr="002E4D9B" w:rsidTr="00E94624">
        <w:trPr>
          <w:trHeight w:val="443"/>
        </w:trPr>
        <w:tc>
          <w:tcPr>
            <w:tcW w:w="803" w:type="dxa"/>
          </w:tcPr>
          <w:p w:rsidR="00A07B05" w:rsidRPr="00A04C79" w:rsidRDefault="00A07B05" w:rsidP="00E94624">
            <w:pPr>
              <w:widowControl w:val="0"/>
              <w:suppressAutoHyphens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A04C79">
              <w:rPr>
                <w:rFonts w:ascii="Arial" w:hAnsi="Arial" w:cs="Arial"/>
                <w:b/>
                <w:snapToGrid w:val="0"/>
                <w:sz w:val="16"/>
                <w:szCs w:val="16"/>
              </w:rPr>
              <w:t>№ п.п.</w:t>
            </w:r>
          </w:p>
        </w:tc>
        <w:tc>
          <w:tcPr>
            <w:tcW w:w="4834" w:type="dxa"/>
            <w:vAlign w:val="center"/>
          </w:tcPr>
          <w:p w:rsidR="00A07B05" w:rsidRPr="00A04C79" w:rsidRDefault="00A07B05" w:rsidP="00E94624">
            <w:pPr>
              <w:widowControl w:val="0"/>
              <w:suppressAutoHyphens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A04C79">
              <w:rPr>
                <w:rFonts w:ascii="Arial" w:hAnsi="Arial" w:cs="Arial"/>
                <w:b/>
                <w:snapToGrid w:val="0"/>
                <w:sz w:val="16"/>
                <w:szCs w:val="16"/>
              </w:rPr>
              <w:t>Сведения о наличии права у члена саморегулируемой организации (СРО)</w:t>
            </w:r>
            <w:r w:rsidR="00067890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</w:t>
            </w:r>
            <w:r w:rsidR="00067890" w:rsidRPr="00A71A52">
              <w:rPr>
                <w:color w:val="000000" w:themeColor="text1"/>
              </w:rPr>
              <w:t>НОСТРОЙ / НОПРИЗ</w:t>
            </w:r>
          </w:p>
        </w:tc>
        <w:tc>
          <w:tcPr>
            <w:tcW w:w="1403" w:type="dxa"/>
          </w:tcPr>
          <w:p w:rsidR="00A07B05" w:rsidRPr="00A04C79" w:rsidRDefault="00A07B05" w:rsidP="00E94624">
            <w:pPr>
              <w:widowControl w:val="0"/>
              <w:suppressAutoHyphens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A04C79">
              <w:rPr>
                <w:rFonts w:ascii="Arial" w:hAnsi="Arial" w:cs="Arial"/>
                <w:b/>
                <w:snapToGrid w:val="0"/>
                <w:sz w:val="16"/>
                <w:szCs w:val="16"/>
              </w:rPr>
              <w:t>Решение</w:t>
            </w:r>
          </w:p>
        </w:tc>
        <w:tc>
          <w:tcPr>
            <w:tcW w:w="3062" w:type="dxa"/>
            <w:vAlign w:val="center"/>
          </w:tcPr>
          <w:p w:rsidR="00A07B05" w:rsidRPr="00A04C79" w:rsidRDefault="00A07B05" w:rsidP="00E94624">
            <w:pPr>
              <w:widowControl w:val="0"/>
              <w:suppressAutoHyphens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A04C79">
              <w:rPr>
                <w:rFonts w:ascii="Arial" w:hAnsi="Arial" w:cs="Arial"/>
                <w:b/>
                <w:snapToGrid w:val="0"/>
                <w:sz w:val="16"/>
                <w:szCs w:val="16"/>
              </w:rPr>
              <w:t>Номер документа и дата решения о приеме в СРО</w:t>
            </w:r>
          </w:p>
        </w:tc>
      </w:tr>
      <w:tr w:rsidR="00E94624" w:rsidRPr="002E4D9B" w:rsidTr="00BE5288">
        <w:trPr>
          <w:trHeight w:val="70"/>
        </w:trPr>
        <w:tc>
          <w:tcPr>
            <w:tcW w:w="803" w:type="dxa"/>
            <w:vAlign w:val="center"/>
          </w:tcPr>
          <w:p w:rsidR="00E94624" w:rsidRPr="00A04C79" w:rsidRDefault="00E94624" w:rsidP="00E94624">
            <w:pPr>
              <w:pStyle w:val="af6"/>
              <w:jc w:val="center"/>
              <w:rPr>
                <w:snapToGrid w:val="0"/>
              </w:rPr>
            </w:pPr>
            <w:r w:rsidRPr="00A04C79">
              <w:rPr>
                <w:snapToGrid w:val="0"/>
              </w:rPr>
              <w:t>1</w:t>
            </w:r>
          </w:p>
        </w:tc>
        <w:tc>
          <w:tcPr>
            <w:tcW w:w="4834" w:type="dxa"/>
            <w:vAlign w:val="center"/>
          </w:tcPr>
          <w:p w:rsidR="00E94624" w:rsidRPr="00A04C79" w:rsidRDefault="00E94624" w:rsidP="00E94624">
            <w:pPr>
              <w:pStyle w:val="af6"/>
              <w:jc w:val="center"/>
              <w:rPr>
                <w:snapToGrid w:val="0"/>
              </w:rPr>
            </w:pPr>
            <w:r w:rsidRPr="00A04C79">
              <w:rPr>
                <w:snapToGrid w:val="0"/>
              </w:rPr>
              <w:t>2</w:t>
            </w:r>
          </w:p>
        </w:tc>
        <w:tc>
          <w:tcPr>
            <w:tcW w:w="1403" w:type="dxa"/>
            <w:vAlign w:val="center"/>
          </w:tcPr>
          <w:p w:rsidR="00E94624" w:rsidRPr="00A04C79" w:rsidRDefault="00E94624" w:rsidP="00E94624">
            <w:pPr>
              <w:pStyle w:val="af6"/>
              <w:jc w:val="center"/>
              <w:rPr>
                <w:snapToGrid w:val="0"/>
              </w:rPr>
            </w:pPr>
            <w:r w:rsidRPr="00A04C79">
              <w:rPr>
                <w:snapToGrid w:val="0"/>
              </w:rPr>
              <w:t>3</w:t>
            </w:r>
          </w:p>
        </w:tc>
        <w:tc>
          <w:tcPr>
            <w:tcW w:w="3062" w:type="dxa"/>
            <w:vAlign w:val="center"/>
          </w:tcPr>
          <w:p w:rsidR="00E94624" w:rsidRPr="00A04C79" w:rsidRDefault="00E94624" w:rsidP="00E94624">
            <w:pPr>
              <w:pStyle w:val="af6"/>
              <w:jc w:val="center"/>
              <w:rPr>
                <w:snapToGrid w:val="0"/>
              </w:rPr>
            </w:pPr>
            <w:r w:rsidRPr="00A04C79">
              <w:rPr>
                <w:snapToGrid w:val="0"/>
              </w:rPr>
              <w:t>4</w:t>
            </w:r>
          </w:p>
        </w:tc>
      </w:tr>
      <w:tr w:rsidR="00A07B05" w:rsidRPr="002E4D9B" w:rsidTr="00A07B05">
        <w:trPr>
          <w:trHeight w:val="71"/>
        </w:trPr>
        <w:tc>
          <w:tcPr>
            <w:tcW w:w="10102" w:type="dxa"/>
            <w:gridSpan w:val="4"/>
          </w:tcPr>
          <w:p w:rsidR="00A07B05" w:rsidRPr="00A04C79" w:rsidRDefault="00A07B05" w:rsidP="0006789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C79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Сведения </w:t>
            </w:r>
            <w:r w:rsidR="00067890">
              <w:rPr>
                <w:rFonts w:ascii="Arial" w:hAnsi="Arial" w:cs="Arial"/>
                <w:b/>
                <w:snapToGrid w:val="0"/>
                <w:sz w:val="16"/>
                <w:szCs w:val="16"/>
              </w:rPr>
              <w:t>НОСТРОЙ</w:t>
            </w:r>
            <w:r w:rsidR="00067890" w:rsidRPr="00A04C79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</w:t>
            </w:r>
            <w:r w:rsidRPr="00A04C79">
              <w:rPr>
                <w:rFonts w:ascii="Arial" w:hAnsi="Arial" w:cs="Arial"/>
                <w:b/>
                <w:snapToGrid w:val="0"/>
                <w:sz w:val="16"/>
                <w:szCs w:val="16"/>
              </w:rPr>
              <w:t>о наличии у члена саморегулируемой организации права соответственно выполнять строительство, реконструкцию, капитальный ремонт объектов капитального строительства</w:t>
            </w:r>
          </w:p>
        </w:tc>
      </w:tr>
      <w:tr w:rsidR="00A07B05" w:rsidRPr="002E4D9B" w:rsidTr="00E94624">
        <w:trPr>
          <w:trHeight w:val="71"/>
        </w:trPr>
        <w:tc>
          <w:tcPr>
            <w:tcW w:w="803" w:type="dxa"/>
          </w:tcPr>
          <w:p w:rsidR="00A07B05" w:rsidRPr="00A04C79" w:rsidRDefault="00A07B05" w:rsidP="00E94624">
            <w:pPr>
              <w:widowControl w:val="0"/>
              <w:suppressAutoHyphens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A07B05" w:rsidRPr="00A04C79" w:rsidRDefault="00A07B05" w:rsidP="00E94624">
            <w:pPr>
              <w:widowControl w:val="0"/>
              <w:suppressAutoHyphens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04C79">
              <w:rPr>
                <w:rFonts w:ascii="Arial" w:hAnsi="Arial" w:cs="Arial"/>
                <w:snapToGrid w:val="0"/>
                <w:sz w:val="16"/>
                <w:szCs w:val="16"/>
              </w:rPr>
              <w:t>1.</w:t>
            </w:r>
          </w:p>
        </w:tc>
        <w:tc>
          <w:tcPr>
            <w:tcW w:w="4834" w:type="dxa"/>
          </w:tcPr>
          <w:p w:rsidR="00A07B05" w:rsidRPr="00A04C79" w:rsidRDefault="00A07B05" w:rsidP="00E94624">
            <w:pPr>
              <w:widowControl w:val="0"/>
              <w:suppressAutoHyphens/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04C79">
              <w:rPr>
                <w:rFonts w:ascii="Arial" w:hAnsi="Arial" w:cs="Arial"/>
                <w:snapToGrid w:val="0"/>
                <w:sz w:val="16"/>
                <w:szCs w:val="16"/>
              </w:rPr>
      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1403" w:type="dxa"/>
          </w:tcPr>
          <w:p w:rsidR="00A07B05" w:rsidRPr="00A04C79" w:rsidRDefault="00A07B05" w:rsidP="00E94624">
            <w:pPr>
              <w:widowControl w:val="0"/>
              <w:suppressAutoHyphens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3062" w:type="dxa"/>
            <w:shd w:val="clear" w:color="auto" w:fill="EEECE1" w:themeFill="background2"/>
          </w:tcPr>
          <w:p w:rsidR="00A07B05" w:rsidRPr="00A04C79" w:rsidRDefault="00A07B05" w:rsidP="00E4794B">
            <w:pPr>
              <w:pStyle w:val="a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7B05" w:rsidRPr="002E4D9B" w:rsidTr="00E94624">
        <w:trPr>
          <w:trHeight w:val="612"/>
        </w:trPr>
        <w:tc>
          <w:tcPr>
            <w:tcW w:w="803" w:type="dxa"/>
          </w:tcPr>
          <w:p w:rsidR="00A07B05" w:rsidRPr="00A04C79" w:rsidRDefault="00A07B05" w:rsidP="00E94624">
            <w:pPr>
              <w:widowControl w:val="0"/>
              <w:suppressAutoHyphens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A07B05" w:rsidRPr="00A04C79" w:rsidRDefault="00A07B05" w:rsidP="00E94624">
            <w:pPr>
              <w:widowControl w:val="0"/>
              <w:suppressAutoHyphens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04C79">
              <w:rPr>
                <w:rFonts w:ascii="Arial" w:hAnsi="Arial" w:cs="Arial"/>
                <w:snapToGrid w:val="0"/>
                <w:sz w:val="16"/>
                <w:szCs w:val="16"/>
              </w:rPr>
              <w:t>2.</w:t>
            </w:r>
          </w:p>
        </w:tc>
        <w:tc>
          <w:tcPr>
            <w:tcW w:w="4834" w:type="dxa"/>
          </w:tcPr>
          <w:p w:rsidR="00A07B05" w:rsidRPr="00A04C79" w:rsidRDefault="00A07B05" w:rsidP="00E94624">
            <w:pPr>
              <w:widowControl w:val="0"/>
              <w:suppressAutoHyphens/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04C79">
              <w:rPr>
                <w:rFonts w:ascii="Arial" w:hAnsi="Arial" w:cs="Arial"/>
                <w:snapToGrid w:val="0"/>
                <w:sz w:val="16"/>
                <w:szCs w:val="16"/>
              </w:rPr>
              <w:t>В отношении особо опасных, технически сложных и уникальных объектов капитального строительства (кроме объектов использования атомной энергии)</w:t>
            </w:r>
          </w:p>
        </w:tc>
        <w:tc>
          <w:tcPr>
            <w:tcW w:w="1403" w:type="dxa"/>
          </w:tcPr>
          <w:p w:rsidR="00A07B05" w:rsidRPr="00A04C79" w:rsidRDefault="00A07B05" w:rsidP="00E94624">
            <w:pPr>
              <w:widowControl w:val="0"/>
              <w:suppressAutoHyphens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3062" w:type="dxa"/>
            <w:shd w:val="clear" w:color="auto" w:fill="EEECE1" w:themeFill="background2"/>
          </w:tcPr>
          <w:p w:rsidR="00A07B05" w:rsidRPr="00A04C79" w:rsidRDefault="00A07B05" w:rsidP="00E4794B">
            <w:pPr>
              <w:pStyle w:val="a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7B05" w:rsidRPr="002E4D9B" w:rsidTr="00A07B05">
        <w:trPr>
          <w:trHeight w:val="751"/>
        </w:trPr>
        <w:tc>
          <w:tcPr>
            <w:tcW w:w="10102" w:type="dxa"/>
            <w:gridSpan w:val="4"/>
          </w:tcPr>
          <w:p w:rsidR="00A07B05" w:rsidRPr="00A04C79" w:rsidRDefault="00A07B05" w:rsidP="0006789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C79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Сведения </w:t>
            </w:r>
            <w:r w:rsidR="00067890">
              <w:rPr>
                <w:rFonts w:ascii="Arial" w:hAnsi="Arial" w:cs="Arial"/>
                <w:b/>
                <w:snapToGrid w:val="0"/>
                <w:sz w:val="16"/>
                <w:szCs w:val="16"/>
              </w:rPr>
              <w:t>НОПРИЗ</w:t>
            </w:r>
            <w:r w:rsidR="00067890" w:rsidRPr="00A04C79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</w:t>
            </w:r>
            <w:r w:rsidRPr="00A04C79">
              <w:rPr>
                <w:rFonts w:ascii="Arial" w:hAnsi="Arial" w:cs="Arial"/>
                <w:b/>
                <w:snapToGrid w:val="0"/>
                <w:sz w:val="16"/>
                <w:szCs w:val="16"/>
              </w:rPr>
              <w:t>о наличии у члена саморегулируемой организации права соответственно выполнять инженерные изыскания, осуществлять подготовку проектной документации по договору подряда на выполнение инженерных изысканий, подготовку проектной документации, заключаемым с использованием конкурентных способов заключения договоров</w:t>
            </w:r>
          </w:p>
        </w:tc>
      </w:tr>
      <w:tr w:rsidR="00A07B05" w:rsidRPr="002E4D9B" w:rsidTr="00E94624">
        <w:trPr>
          <w:trHeight w:val="612"/>
        </w:trPr>
        <w:tc>
          <w:tcPr>
            <w:tcW w:w="803" w:type="dxa"/>
          </w:tcPr>
          <w:p w:rsidR="00A07B05" w:rsidRPr="00A04C79" w:rsidRDefault="00A07B05" w:rsidP="00E94624">
            <w:pPr>
              <w:widowControl w:val="0"/>
              <w:suppressAutoHyphens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A07B05" w:rsidRPr="00A04C79" w:rsidRDefault="00A07B05" w:rsidP="00E94624">
            <w:pPr>
              <w:widowControl w:val="0"/>
              <w:suppressAutoHyphens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04C79">
              <w:rPr>
                <w:rFonts w:ascii="Arial" w:hAnsi="Arial" w:cs="Arial"/>
                <w:snapToGrid w:val="0"/>
                <w:sz w:val="16"/>
                <w:szCs w:val="16"/>
              </w:rPr>
              <w:t>1.</w:t>
            </w:r>
          </w:p>
        </w:tc>
        <w:tc>
          <w:tcPr>
            <w:tcW w:w="4834" w:type="dxa"/>
          </w:tcPr>
          <w:p w:rsidR="00A07B05" w:rsidRPr="00A04C79" w:rsidRDefault="00A07B05" w:rsidP="00E94624">
            <w:pPr>
              <w:widowControl w:val="0"/>
              <w:suppressAutoHyphens/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04C79">
              <w:rPr>
                <w:rFonts w:ascii="Arial" w:hAnsi="Arial" w:cs="Arial"/>
                <w:snapToGrid w:val="0"/>
                <w:sz w:val="16"/>
                <w:szCs w:val="16"/>
              </w:rPr>
      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1403" w:type="dxa"/>
          </w:tcPr>
          <w:p w:rsidR="00A07B05" w:rsidRPr="00A04C79" w:rsidRDefault="00A07B05" w:rsidP="00E94624">
            <w:pPr>
              <w:widowControl w:val="0"/>
              <w:suppressAutoHyphens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3062" w:type="dxa"/>
            <w:shd w:val="clear" w:color="auto" w:fill="EEECE1" w:themeFill="background2"/>
          </w:tcPr>
          <w:p w:rsidR="00A07B05" w:rsidRPr="00A04C79" w:rsidRDefault="00A07B05" w:rsidP="00E4794B">
            <w:pPr>
              <w:pStyle w:val="a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7B05" w:rsidRPr="002E4D9B" w:rsidTr="00E94624">
        <w:trPr>
          <w:trHeight w:val="612"/>
        </w:trPr>
        <w:tc>
          <w:tcPr>
            <w:tcW w:w="803" w:type="dxa"/>
          </w:tcPr>
          <w:p w:rsidR="00A07B05" w:rsidRPr="00A04C79" w:rsidRDefault="00A07B05" w:rsidP="00E94624">
            <w:pPr>
              <w:widowControl w:val="0"/>
              <w:suppressAutoHyphens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A07B05" w:rsidRPr="00A04C79" w:rsidRDefault="00A07B05" w:rsidP="00E94624">
            <w:pPr>
              <w:widowControl w:val="0"/>
              <w:suppressAutoHyphens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04C79">
              <w:rPr>
                <w:rFonts w:ascii="Arial" w:hAnsi="Arial" w:cs="Arial"/>
                <w:snapToGrid w:val="0"/>
                <w:sz w:val="16"/>
                <w:szCs w:val="16"/>
              </w:rPr>
              <w:t>2.</w:t>
            </w:r>
          </w:p>
        </w:tc>
        <w:tc>
          <w:tcPr>
            <w:tcW w:w="4834" w:type="dxa"/>
          </w:tcPr>
          <w:p w:rsidR="00A07B05" w:rsidRPr="00A04C79" w:rsidRDefault="00A07B05" w:rsidP="00E94624">
            <w:pPr>
              <w:widowControl w:val="0"/>
              <w:suppressAutoHyphens/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04C79">
              <w:rPr>
                <w:rFonts w:ascii="Arial" w:hAnsi="Arial" w:cs="Arial"/>
                <w:snapToGrid w:val="0"/>
                <w:sz w:val="16"/>
                <w:szCs w:val="16"/>
              </w:rPr>
              <w:t>В отношении особо опасных, технически сложных и уникальных объектов капитального строительства (кроме объектов использования атомной энергии)</w:t>
            </w:r>
          </w:p>
        </w:tc>
        <w:tc>
          <w:tcPr>
            <w:tcW w:w="1403" w:type="dxa"/>
          </w:tcPr>
          <w:p w:rsidR="00A07B05" w:rsidRPr="00A04C79" w:rsidRDefault="00A07B05" w:rsidP="00E94624">
            <w:pPr>
              <w:widowControl w:val="0"/>
              <w:suppressAutoHyphens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3062" w:type="dxa"/>
            <w:shd w:val="clear" w:color="auto" w:fill="EEECE1" w:themeFill="background2"/>
          </w:tcPr>
          <w:p w:rsidR="00A07B05" w:rsidRPr="00A04C79" w:rsidRDefault="00A07B05" w:rsidP="00E4794B">
            <w:pPr>
              <w:pStyle w:val="a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67890" w:rsidRDefault="00067890" w:rsidP="00422405">
      <w:pPr>
        <w:suppressAutoHyphens/>
        <w:ind w:right="-8"/>
        <w:rPr>
          <w:rFonts w:ascii="Arial" w:hAnsi="Arial" w:cs="Arial"/>
          <w:b/>
          <w:sz w:val="16"/>
          <w:szCs w:val="16"/>
        </w:rPr>
      </w:pPr>
    </w:p>
    <w:p w:rsidR="00422405" w:rsidRPr="002E4D9B" w:rsidRDefault="00422405" w:rsidP="00422405">
      <w:pPr>
        <w:suppressAutoHyphens/>
        <w:ind w:right="-8"/>
        <w:rPr>
          <w:rFonts w:ascii="Arial" w:hAnsi="Arial" w:cs="Arial"/>
          <w:b/>
          <w:sz w:val="16"/>
          <w:szCs w:val="16"/>
        </w:rPr>
      </w:pPr>
      <w:r w:rsidRPr="002E4D9B">
        <w:rPr>
          <w:rFonts w:ascii="Arial" w:hAnsi="Arial" w:cs="Arial"/>
          <w:b/>
          <w:sz w:val="16"/>
          <w:szCs w:val="16"/>
        </w:rPr>
        <w:t>Сведения о наличии системы менеджмента качества</w:t>
      </w:r>
    </w:p>
    <w:tbl>
      <w:tblPr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2043"/>
        <w:gridCol w:w="1974"/>
      </w:tblGrid>
      <w:tr w:rsidR="00422405" w:rsidRPr="002E4D9B" w:rsidTr="002E24F4">
        <w:trPr>
          <w:trHeight w:val="465"/>
        </w:trPr>
        <w:tc>
          <w:tcPr>
            <w:tcW w:w="6345" w:type="dxa"/>
          </w:tcPr>
          <w:p w:rsidR="00422405" w:rsidRPr="002E4D9B" w:rsidRDefault="00422405" w:rsidP="002E24F4">
            <w:pPr>
              <w:suppressAutoHyphens/>
              <w:ind w:right="-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D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Сведения о наличии сертификата соответствия </w:t>
            </w:r>
            <w:r w:rsidR="002E24F4" w:rsidRPr="002E24F4">
              <w:rPr>
                <w:rFonts w:ascii="Arial" w:hAnsi="Arial" w:cs="Arial"/>
                <w:b/>
                <w:bCs/>
                <w:sz w:val="16"/>
                <w:szCs w:val="16"/>
              </w:rPr>
              <w:t>требованиям ИСО 9001 (ГОСТ Р ИСО 9001-2015) ISO 9001</w:t>
            </w:r>
          </w:p>
        </w:tc>
        <w:tc>
          <w:tcPr>
            <w:tcW w:w="2043" w:type="dxa"/>
            <w:vAlign w:val="center"/>
          </w:tcPr>
          <w:p w:rsidR="00422405" w:rsidRPr="002E4D9B" w:rsidRDefault="00422405" w:rsidP="009A4E1D">
            <w:pPr>
              <w:suppressAutoHyphens/>
              <w:ind w:right="-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D9B">
              <w:rPr>
                <w:rFonts w:ascii="Arial" w:hAnsi="Arial" w:cs="Arial"/>
                <w:b/>
                <w:bCs/>
                <w:sz w:val="16"/>
                <w:szCs w:val="16"/>
              </w:rPr>
              <w:t>Номер и дата выдачи сертификата</w:t>
            </w:r>
          </w:p>
        </w:tc>
        <w:tc>
          <w:tcPr>
            <w:tcW w:w="1974" w:type="dxa"/>
            <w:vAlign w:val="center"/>
          </w:tcPr>
          <w:p w:rsidR="00422405" w:rsidRPr="002E4D9B" w:rsidRDefault="00422405" w:rsidP="009A4E1D">
            <w:pPr>
              <w:suppressAutoHyphens/>
              <w:ind w:right="-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4D9B">
              <w:rPr>
                <w:rFonts w:ascii="Arial" w:hAnsi="Arial" w:cs="Arial"/>
                <w:b/>
                <w:snapToGrid w:val="0"/>
                <w:sz w:val="16"/>
                <w:szCs w:val="16"/>
              </w:rPr>
              <w:t>Срок действия</w:t>
            </w:r>
          </w:p>
        </w:tc>
      </w:tr>
      <w:tr w:rsidR="00422405" w:rsidRPr="002E4D9B" w:rsidTr="006A487D">
        <w:trPr>
          <w:trHeight w:val="70"/>
        </w:trPr>
        <w:tc>
          <w:tcPr>
            <w:tcW w:w="6345" w:type="dxa"/>
          </w:tcPr>
          <w:p w:rsidR="00422405" w:rsidRPr="002E4D9B" w:rsidRDefault="006A487D" w:rsidP="006A487D">
            <w:pPr>
              <w:pStyle w:val="af6"/>
              <w:jc w:val="center"/>
            </w:pPr>
            <w:r>
              <w:t>1</w:t>
            </w:r>
          </w:p>
        </w:tc>
        <w:tc>
          <w:tcPr>
            <w:tcW w:w="2043" w:type="dxa"/>
          </w:tcPr>
          <w:p w:rsidR="00422405" w:rsidRPr="002E4D9B" w:rsidRDefault="006A487D" w:rsidP="006A487D">
            <w:pPr>
              <w:pStyle w:val="af6"/>
              <w:jc w:val="center"/>
            </w:pPr>
            <w:r>
              <w:t>2</w:t>
            </w:r>
          </w:p>
        </w:tc>
        <w:tc>
          <w:tcPr>
            <w:tcW w:w="1974" w:type="dxa"/>
          </w:tcPr>
          <w:p w:rsidR="00422405" w:rsidRPr="002E4D9B" w:rsidRDefault="006A487D" w:rsidP="006A487D">
            <w:pPr>
              <w:pStyle w:val="af6"/>
              <w:jc w:val="center"/>
            </w:pPr>
            <w:r>
              <w:t>3</w:t>
            </w:r>
          </w:p>
        </w:tc>
      </w:tr>
      <w:tr w:rsidR="00422405" w:rsidRPr="002E4D9B" w:rsidTr="00422405">
        <w:tc>
          <w:tcPr>
            <w:tcW w:w="6345" w:type="dxa"/>
          </w:tcPr>
          <w:p w:rsidR="00422405" w:rsidRPr="002E4D9B" w:rsidRDefault="00422405" w:rsidP="009A4E1D">
            <w:pPr>
              <w:suppressAutoHyphens/>
              <w:ind w:right="-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3" w:type="dxa"/>
          </w:tcPr>
          <w:p w:rsidR="00422405" w:rsidRPr="002E4D9B" w:rsidRDefault="00422405" w:rsidP="009A4E1D">
            <w:pPr>
              <w:suppressAutoHyphens/>
              <w:ind w:right="-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4" w:type="dxa"/>
          </w:tcPr>
          <w:p w:rsidR="00422405" w:rsidRPr="002E4D9B" w:rsidRDefault="00422405" w:rsidP="009A4E1D">
            <w:pPr>
              <w:suppressAutoHyphens/>
              <w:ind w:right="-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67890" w:rsidRDefault="00067890" w:rsidP="00067890">
      <w:pPr>
        <w:suppressAutoHyphens/>
        <w:ind w:right="-8"/>
        <w:jc w:val="center"/>
        <w:rPr>
          <w:rFonts w:ascii="Arial" w:hAnsi="Arial" w:cs="Arial"/>
          <w:b/>
          <w:sz w:val="16"/>
          <w:szCs w:val="16"/>
        </w:rPr>
      </w:pPr>
    </w:p>
    <w:p w:rsidR="009501DA" w:rsidRPr="002E4D9B" w:rsidRDefault="009501DA" w:rsidP="00266E00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2E4D9B">
        <w:rPr>
          <w:rFonts w:ascii="Arial" w:eastAsia="Times New Roman" w:hAnsi="Arial" w:cs="Arial"/>
          <w:sz w:val="16"/>
          <w:szCs w:val="16"/>
          <w:lang w:eastAsia="ru-RU"/>
        </w:rPr>
        <w:lastRenderedPageBreak/>
        <w:t>_______________________________</w:t>
      </w:r>
    </w:p>
    <w:p w:rsidR="009501DA" w:rsidRPr="002E4D9B" w:rsidRDefault="009501DA" w:rsidP="00266E00">
      <w:pPr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</w:pPr>
      <w:r w:rsidRPr="002E4D9B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 xml:space="preserve">                                   (подпись, М.П.)</w:t>
      </w:r>
    </w:p>
    <w:p w:rsidR="009501DA" w:rsidRPr="002E4D9B" w:rsidRDefault="009501DA" w:rsidP="00266E00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2E4D9B">
        <w:rPr>
          <w:rFonts w:ascii="Arial" w:eastAsia="Times New Roman" w:hAnsi="Arial" w:cs="Arial"/>
          <w:sz w:val="16"/>
          <w:szCs w:val="16"/>
          <w:lang w:eastAsia="ru-RU"/>
        </w:rPr>
        <w:t>_______________________________</w:t>
      </w:r>
    </w:p>
    <w:p w:rsidR="009501DA" w:rsidRPr="002E4D9B" w:rsidRDefault="009501DA" w:rsidP="00266E00">
      <w:pPr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</w:pPr>
      <w:r w:rsidRPr="002E4D9B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 xml:space="preserve">  (фамилия, имя, отчество подписавшего, должность)</w:t>
      </w:r>
    </w:p>
    <w:p w:rsidR="00D74406" w:rsidRPr="002E4D9B" w:rsidRDefault="00D74406" w:rsidP="00D74406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Arial" w:eastAsia="Times New Roman" w:hAnsi="Arial" w:cs="Arial"/>
          <w:b/>
          <w:bCs/>
          <w:color w:val="000000"/>
          <w:spacing w:val="36"/>
          <w:sz w:val="16"/>
          <w:szCs w:val="16"/>
          <w:lang w:eastAsia="ru-RU"/>
        </w:rPr>
      </w:pPr>
      <w:r w:rsidRPr="002E4D9B">
        <w:rPr>
          <w:rFonts w:ascii="Arial" w:eastAsia="Times New Roman" w:hAnsi="Arial" w:cs="Arial"/>
          <w:b/>
          <w:bCs/>
          <w:color w:val="000000"/>
          <w:spacing w:val="36"/>
          <w:sz w:val="16"/>
          <w:szCs w:val="16"/>
          <w:lang w:eastAsia="ru-RU"/>
        </w:rPr>
        <w:t>конец формы</w:t>
      </w:r>
    </w:p>
    <w:p w:rsidR="009E5FF0" w:rsidRPr="00144425" w:rsidRDefault="009E5FF0" w:rsidP="009E5FF0">
      <w:pPr>
        <w:spacing w:before="360" w:line="360" w:lineRule="exact"/>
        <w:jc w:val="both"/>
        <w:outlineLvl w:val="1"/>
        <w:rPr>
          <w:rFonts w:ascii="Arial" w:hAnsi="Arial" w:cs="Arial"/>
          <w:b/>
          <w:sz w:val="16"/>
          <w:szCs w:val="16"/>
        </w:rPr>
      </w:pPr>
      <w:bookmarkStart w:id="2" w:name="_Toc403661707"/>
      <w:r w:rsidRPr="00144425">
        <w:rPr>
          <w:rFonts w:ascii="Arial" w:hAnsi="Arial" w:cs="Arial"/>
          <w:b/>
          <w:sz w:val="16"/>
          <w:szCs w:val="16"/>
        </w:rPr>
        <w:t>Инструкция по заполнению:</w:t>
      </w:r>
      <w:bookmarkEnd w:id="2"/>
    </w:p>
    <w:p w:rsidR="009E5FF0" w:rsidRPr="00144425" w:rsidRDefault="009E5FF0" w:rsidP="009E5FF0">
      <w:pPr>
        <w:pStyle w:val="a3"/>
        <w:numPr>
          <w:ilvl w:val="0"/>
          <w:numId w:val="26"/>
        </w:numPr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144425">
        <w:rPr>
          <w:rFonts w:ascii="Arial" w:hAnsi="Arial" w:cs="Arial"/>
          <w:sz w:val="16"/>
          <w:szCs w:val="16"/>
        </w:rPr>
        <w:t>Письмо должно быть подписано и скреплено оттиском печати в соответствии с требованиями раздела 3 настоящего Запроса</w:t>
      </w:r>
    </w:p>
    <w:p w:rsidR="009E5FF0" w:rsidRPr="00144425" w:rsidRDefault="009E5FF0" w:rsidP="009E5FF0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9E5FF0" w:rsidRPr="00144425" w:rsidRDefault="009E5FF0" w:rsidP="009E5FF0">
      <w:pPr>
        <w:pStyle w:val="a3"/>
        <w:jc w:val="both"/>
        <w:rPr>
          <w:rFonts w:ascii="Arial" w:hAnsi="Arial" w:cs="Arial"/>
          <w:b/>
          <w:sz w:val="16"/>
          <w:szCs w:val="16"/>
        </w:rPr>
      </w:pPr>
      <w:r w:rsidRPr="00144425">
        <w:rPr>
          <w:rFonts w:ascii="Arial" w:hAnsi="Arial" w:cs="Arial"/>
          <w:b/>
          <w:sz w:val="16"/>
          <w:szCs w:val="16"/>
        </w:rPr>
        <w:t>Предоставить:</w:t>
      </w:r>
    </w:p>
    <w:p w:rsidR="00067890" w:rsidRPr="00213F1E" w:rsidRDefault="00067890" w:rsidP="00067890">
      <w:pPr>
        <w:pStyle w:val="aff0"/>
        <w:numPr>
          <w:ilvl w:val="1"/>
          <w:numId w:val="37"/>
        </w:numPr>
        <w:tabs>
          <w:tab w:val="left" w:pos="459"/>
        </w:tabs>
        <w:ind w:left="0" w:firstLine="0"/>
        <w:jc w:val="both"/>
        <w:rPr>
          <w:color w:val="000000" w:themeColor="text1"/>
          <w:lang w:val="ru-RU"/>
        </w:rPr>
      </w:pPr>
      <w:r w:rsidRPr="007D671D">
        <w:rPr>
          <w:rFonts w:eastAsiaTheme="minorEastAsia"/>
          <w:lang w:val="ru-RU"/>
        </w:rPr>
        <w:t xml:space="preserve">Копию </w:t>
      </w:r>
      <w:r>
        <w:rPr>
          <w:rFonts w:eastAsiaTheme="minorEastAsia"/>
          <w:lang w:val="ru-RU"/>
        </w:rPr>
        <w:t>выписки</w:t>
      </w:r>
      <w:r w:rsidRPr="007D671D">
        <w:rPr>
          <w:rFonts w:eastAsiaTheme="minorEastAsia"/>
          <w:lang w:val="ru-RU"/>
        </w:rPr>
        <w:t xml:space="preserve"> </w:t>
      </w:r>
      <w:r w:rsidRPr="00A71A52">
        <w:rPr>
          <w:color w:val="000000" w:themeColor="text1"/>
          <w:lang w:val="ru-RU"/>
        </w:rPr>
        <w:t>сведений о членстве организации в саморегулируемой организации (СРО) из единого реестра сведений о членах саморегулируемых организаций и их обязательствах</w:t>
      </w:r>
      <w:r>
        <w:rPr>
          <w:color w:val="000000" w:themeColor="text1"/>
          <w:lang w:val="ru-RU"/>
        </w:rPr>
        <w:t xml:space="preserve"> в </w:t>
      </w:r>
      <w:r w:rsidRPr="00A71A52">
        <w:rPr>
          <w:color w:val="000000" w:themeColor="text1"/>
          <w:lang w:val="ru-RU"/>
        </w:rPr>
        <w:t>НОСТРОЙ / НОПРИЗ</w:t>
      </w:r>
      <w:r>
        <w:rPr>
          <w:color w:val="000000" w:themeColor="text1"/>
          <w:lang w:val="ru-RU"/>
        </w:rPr>
        <w:t>;</w:t>
      </w:r>
    </w:p>
    <w:p w:rsidR="002E4D9B" w:rsidRPr="0069645E" w:rsidRDefault="00067890" w:rsidP="00067890">
      <w:pPr>
        <w:pStyle w:val="aff0"/>
        <w:numPr>
          <w:ilvl w:val="1"/>
          <w:numId w:val="37"/>
        </w:numPr>
        <w:tabs>
          <w:tab w:val="left" w:pos="459"/>
        </w:tabs>
        <w:ind w:left="0" w:hanging="11"/>
        <w:jc w:val="both"/>
        <w:rPr>
          <w:rFonts w:ascii="Arial" w:eastAsiaTheme="minorEastAsia" w:hAnsi="Arial" w:cs="Arial"/>
          <w:sz w:val="16"/>
          <w:szCs w:val="16"/>
          <w:lang w:val="ru-RU"/>
        </w:rPr>
      </w:pPr>
      <w:r w:rsidRPr="007D671D">
        <w:rPr>
          <w:rFonts w:eastAsiaTheme="minorEastAsia"/>
          <w:lang w:val="ru-RU"/>
        </w:rPr>
        <w:t>Копию сертификата соответств</w:t>
      </w:r>
      <w:bookmarkStart w:id="3" w:name="_GoBack"/>
      <w:bookmarkEnd w:id="3"/>
      <w:r w:rsidRPr="007D671D">
        <w:rPr>
          <w:rFonts w:eastAsiaTheme="minorEastAsia"/>
          <w:lang w:val="ru-RU"/>
        </w:rPr>
        <w:t>ия требованиям ИСО 9001 (ГОСТ Р ИСО 9001-2015) ISO 9001</w:t>
      </w:r>
      <w:r>
        <w:rPr>
          <w:rFonts w:eastAsiaTheme="minorEastAsia"/>
          <w:lang w:val="ru-RU"/>
        </w:rPr>
        <w:t>.</w:t>
      </w:r>
    </w:p>
    <w:sectPr w:rsidR="002E4D9B" w:rsidRPr="0069645E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E6C" w:rsidRDefault="00735E6C" w:rsidP="00D408E3">
      <w:pPr>
        <w:spacing w:before="0" w:after="0" w:line="240" w:lineRule="auto"/>
      </w:pPr>
      <w:r>
        <w:separator/>
      </w:r>
    </w:p>
  </w:endnote>
  <w:endnote w:type="continuationSeparator" w:id="0">
    <w:p w:rsidR="00735E6C" w:rsidRDefault="00735E6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788"/>
      <w:gridCol w:w="4140"/>
      <w:gridCol w:w="1351"/>
    </w:tblGrid>
    <w:tr w:rsidR="006A4EE8" w:rsidRPr="002B68E1" w:rsidTr="005740B1">
      <w:trPr>
        <w:trHeight w:val="531"/>
      </w:trPr>
      <w:tc>
        <w:tcPr>
          <w:tcW w:w="2329" w:type="pct"/>
          <w:vAlign w:val="center"/>
        </w:tcPr>
        <w:p w:rsidR="006A4EE8" w:rsidRPr="0097661E" w:rsidRDefault="004F21DC" w:rsidP="00E93EAA">
          <w:pPr>
            <w:pStyle w:val="ab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:rsidR="006A4EE8" w:rsidRPr="00092141" w:rsidRDefault="005740B1" w:rsidP="002E4B22">
          <w:pPr>
            <w:pStyle w:val="ab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Конфиденциальная информация (С2) / Confidential information (С2)</w:t>
          </w:r>
        </w:p>
      </w:tc>
      <w:tc>
        <w:tcPr>
          <w:tcW w:w="657" w:type="pct"/>
          <w:vAlign w:val="center"/>
        </w:tcPr>
        <w:p w:rsidR="006A4EE8" w:rsidRPr="0097661E" w:rsidRDefault="006A4EE8" w:rsidP="002E4B22">
          <w:pPr>
            <w:pStyle w:val="ab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E5FF0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E5FF0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E6C" w:rsidRDefault="00735E6C" w:rsidP="00D408E3">
      <w:pPr>
        <w:spacing w:before="0" w:after="0" w:line="240" w:lineRule="auto"/>
      </w:pPr>
      <w:r>
        <w:separator/>
      </w:r>
    </w:p>
  </w:footnote>
  <w:footnote w:type="continuationSeparator" w:id="0">
    <w:p w:rsidR="00735E6C" w:rsidRDefault="00735E6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a9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E25983"/>
    <w:multiLevelType w:val="hybridMultilevel"/>
    <w:tmpl w:val="649E717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8312C"/>
    <w:multiLevelType w:val="hybridMultilevel"/>
    <w:tmpl w:val="439402B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0A8571C"/>
    <w:multiLevelType w:val="hybridMultilevel"/>
    <w:tmpl w:val="7B481CA2"/>
    <w:lvl w:ilvl="0" w:tplc="DE9483A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87F6774"/>
    <w:multiLevelType w:val="hybridMultilevel"/>
    <w:tmpl w:val="BB089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83AB4"/>
    <w:multiLevelType w:val="hybridMultilevel"/>
    <w:tmpl w:val="12DCF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"/>
  </w:num>
  <w:num w:numId="3">
    <w:abstractNumId w:val="27"/>
  </w:num>
  <w:num w:numId="4">
    <w:abstractNumId w:val="12"/>
  </w:num>
  <w:num w:numId="5">
    <w:abstractNumId w:val="36"/>
  </w:num>
  <w:num w:numId="6">
    <w:abstractNumId w:val="25"/>
  </w:num>
  <w:num w:numId="7">
    <w:abstractNumId w:val="21"/>
  </w:num>
  <w:num w:numId="8">
    <w:abstractNumId w:val="23"/>
  </w:num>
  <w:num w:numId="9">
    <w:abstractNumId w:val="16"/>
  </w:num>
  <w:num w:numId="10">
    <w:abstractNumId w:val="28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6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9"/>
  </w:num>
  <w:num w:numId="22">
    <w:abstractNumId w:val="15"/>
  </w:num>
  <w:num w:numId="23">
    <w:abstractNumId w:val="30"/>
  </w:num>
  <w:num w:numId="24">
    <w:abstractNumId w:val="31"/>
  </w:num>
  <w:num w:numId="25">
    <w:abstractNumId w:val="6"/>
  </w:num>
  <w:num w:numId="26">
    <w:abstractNumId w:val="9"/>
  </w:num>
  <w:num w:numId="27">
    <w:abstractNumId w:val="32"/>
  </w:num>
  <w:num w:numId="28">
    <w:abstractNumId w:val="4"/>
  </w:num>
  <w:num w:numId="29">
    <w:abstractNumId w:val="13"/>
  </w:num>
  <w:num w:numId="30">
    <w:abstractNumId w:val="37"/>
  </w:num>
  <w:num w:numId="31">
    <w:abstractNumId w:val="8"/>
  </w:num>
  <w:num w:numId="32">
    <w:abstractNumId w:val="24"/>
  </w:num>
  <w:num w:numId="33">
    <w:abstractNumId w:val="22"/>
  </w:num>
  <w:num w:numId="34">
    <w:abstractNumId w:val="20"/>
  </w:num>
  <w:num w:numId="35">
    <w:abstractNumId w:val="34"/>
  </w:num>
  <w:num w:numId="36">
    <w:abstractNumId w:val="18"/>
  </w:num>
  <w:num w:numId="37">
    <w:abstractNumId w:val="35"/>
  </w:num>
  <w:num w:numId="38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071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67890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2141"/>
    <w:rsid w:val="00094BE3"/>
    <w:rsid w:val="00097148"/>
    <w:rsid w:val="000A0D26"/>
    <w:rsid w:val="000A2DC9"/>
    <w:rsid w:val="000A3314"/>
    <w:rsid w:val="000A67DE"/>
    <w:rsid w:val="000A7EA6"/>
    <w:rsid w:val="000B0257"/>
    <w:rsid w:val="000B10BF"/>
    <w:rsid w:val="000B15A1"/>
    <w:rsid w:val="000B330C"/>
    <w:rsid w:val="000B50B6"/>
    <w:rsid w:val="000C01C0"/>
    <w:rsid w:val="000C2354"/>
    <w:rsid w:val="000C3CBC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24D0"/>
    <w:rsid w:val="00126C24"/>
    <w:rsid w:val="00130A32"/>
    <w:rsid w:val="00132EEE"/>
    <w:rsid w:val="001338BA"/>
    <w:rsid w:val="00133BA4"/>
    <w:rsid w:val="0014208F"/>
    <w:rsid w:val="00142E84"/>
    <w:rsid w:val="00147A1E"/>
    <w:rsid w:val="00152CC2"/>
    <w:rsid w:val="00155E1F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4F79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4F4"/>
    <w:rsid w:val="002E2BE5"/>
    <w:rsid w:val="002E3094"/>
    <w:rsid w:val="002E4B22"/>
    <w:rsid w:val="002E4D9B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A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BE9"/>
    <w:rsid w:val="00415576"/>
    <w:rsid w:val="004204A3"/>
    <w:rsid w:val="00420BA8"/>
    <w:rsid w:val="0042227E"/>
    <w:rsid w:val="00422405"/>
    <w:rsid w:val="00423080"/>
    <w:rsid w:val="00424429"/>
    <w:rsid w:val="00424D88"/>
    <w:rsid w:val="00426B5C"/>
    <w:rsid w:val="00427A28"/>
    <w:rsid w:val="0043099E"/>
    <w:rsid w:val="00434C1F"/>
    <w:rsid w:val="00435B57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40B1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4E5"/>
    <w:rsid w:val="00677577"/>
    <w:rsid w:val="006817E5"/>
    <w:rsid w:val="0068443D"/>
    <w:rsid w:val="00691971"/>
    <w:rsid w:val="00693383"/>
    <w:rsid w:val="006942C5"/>
    <w:rsid w:val="00694C8C"/>
    <w:rsid w:val="006959AC"/>
    <w:rsid w:val="00695A55"/>
    <w:rsid w:val="00695F48"/>
    <w:rsid w:val="00697522"/>
    <w:rsid w:val="00697CB8"/>
    <w:rsid w:val="006A0AB0"/>
    <w:rsid w:val="006A0C45"/>
    <w:rsid w:val="006A2F56"/>
    <w:rsid w:val="006A346B"/>
    <w:rsid w:val="006A3CBB"/>
    <w:rsid w:val="006A487D"/>
    <w:rsid w:val="006A4E68"/>
    <w:rsid w:val="006A4E9F"/>
    <w:rsid w:val="006A4EE8"/>
    <w:rsid w:val="006A4F0A"/>
    <w:rsid w:val="006B0B8F"/>
    <w:rsid w:val="006B2701"/>
    <w:rsid w:val="006B44D8"/>
    <w:rsid w:val="006B57D6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5E6C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163C"/>
    <w:rsid w:val="007E267C"/>
    <w:rsid w:val="007E2998"/>
    <w:rsid w:val="007E2C4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03DE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43F61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5FF0"/>
    <w:rsid w:val="009E61AC"/>
    <w:rsid w:val="009E6C71"/>
    <w:rsid w:val="009F04B9"/>
    <w:rsid w:val="009F54D4"/>
    <w:rsid w:val="009F6822"/>
    <w:rsid w:val="00A02A55"/>
    <w:rsid w:val="00A04C79"/>
    <w:rsid w:val="00A04EE1"/>
    <w:rsid w:val="00A05AC3"/>
    <w:rsid w:val="00A06055"/>
    <w:rsid w:val="00A07089"/>
    <w:rsid w:val="00A07B05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6FA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B7A"/>
    <w:rsid w:val="00B57F2A"/>
    <w:rsid w:val="00B60DCE"/>
    <w:rsid w:val="00B63139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B39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40C"/>
    <w:rsid w:val="00C157A8"/>
    <w:rsid w:val="00C1603F"/>
    <w:rsid w:val="00C16DEF"/>
    <w:rsid w:val="00C17E14"/>
    <w:rsid w:val="00C214F9"/>
    <w:rsid w:val="00C2184C"/>
    <w:rsid w:val="00C23D82"/>
    <w:rsid w:val="00C25016"/>
    <w:rsid w:val="00C3066B"/>
    <w:rsid w:val="00C42251"/>
    <w:rsid w:val="00C424F2"/>
    <w:rsid w:val="00C42697"/>
    <w:rsid w:val="00C43322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2467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2706"/>
    <w:rsid w:val="00D74406"/>
    <w:rsid w:val="00D769E7"/>
    <w:rsid w:val="00D823E1"/>
    <w:rsid w:val="00D83840"/>
    <w:rsid w:val="00D86259"/>
    <w:rsid w:val="00D91DB6"/>
    <w:rsid w:val="00D93F57"/>
    <w:rsid w:val="00D9479E"/>
    <w:rsid w:val="00D958B2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0897"/>
    <w:rsid w:val="00E76BD2"/>
    <w:rsid w:val="00E817B8"/>
    <w:rsid w:val="00E856AB"/>
    <w:rsid w:val="00E8576E"/>
    <w:rsid w:val="00E90DFA"/>
    <w:rsid w:val="00E926A1"/>
    <w:rsid w:val="00E93246"/>
    <w:rsid w:val="00E939E2"/>
    <w:rsid w:val="00E93EAA"/>
    <w:rsid w:val="00E94624"/>
    <w:rsid w:val="00E94F08"/>
    <w:rsid w:val="00E95AEE"/>
    <w:rsid w:val="00EA00FD"/>
    <w:rsid w:val="00EA2F4B"/>
    <w:rsid w:val="00EA703C"/>
    <w:rsid w:val="00EB3388"/>
    <w:rsid w:val="00EB3945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025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4FA5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B18CC28-B1CC-483D-9806-06E4A009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6A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8">
    <w:name w:val="комментарий"/>
    <w:rsid w:val="00D97F6E"/>
    <w:rPr>
      <w:b/>
      <w:bCs/>
      <w:i/>
      <w:iCs/>
      <w:shd w:val="clear" w:color="auto" w:fill="FFFF99"/>
    </w:rPr>
  </w:style>
  <w:style w:type="paragraph" w:styleId="a9">
    <w:name w:val="header"/>
    <w:basedOn w:val="a"/>
    <w:link w:val="aa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08E3"/>
  </w:style>
  <w:style w:type="paragraph" w:styleId="ab">
    <w:name w:val="footer"/>
    <w:basedOn w:val="a"/>
    <w:link w:val="ac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08E3"/>
  </w:style>
  <w:style w:type="paragraph" w:styleId="ad">
    <w:name w:val="Balloon Text"/>
    <w:basedOn w:val="a"/>
    <w:link w:val="ae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f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4">
    <w:name w:val="Strong"/>
    <w:uiPriority w:val="22"/>
    <w:qFormat/>
    <w:rsid w:val="00AB6A57"/>
    <w:rPr>
      <w:b/>
      <w:bCs/>
    </w:rPr>
  </w:style>
  <w:style w:type="character" w:styleId="af5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6">
    <w:name w:val="No Spacing"/>
    <w:basedOn w:val="a"/>
    <w:link w:val="af7"/>
    <w:uiPriority w:val="1"/>
    <w:qFormat/>
    <w:rsid w:val="00AB6A57"/>
    <w:pPr>
      <w:spacing w:before="0"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8">
    <w:name w:val="Intense Quote"/>
    <w:basedOn w:val="a"/>
    <w:next w:val="a"/>
    <w:link w:val="af9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a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b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c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d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f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422405"/>
    <w:rPr>
      <w:sz w:val="20"/>
      <w:szCs w:val="20"/>
    </w:rPr>
  </w:style>
  <w:style w:type="paragraph" w:customStyle="1" w:styleId="Default">
    <w:name w:val="Default"/>
    <w:rsid w:val="00422405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0">
    <w:name w:val="endnote text"/>
    <w:basedOn w:val="a"/>
    <w:link w:val="aff1"/>
    <w:rsid w:val="000C3CBC"/>
    <w:pPr>
      <w:spacing w:before="0" w:after="0" w:line="240" w:lineRule="auto"/>
    </w:pPr>
    <w:rPr>
      <w:rFonts w:ascii="Times New Roman" w:eastAsia="Times New Roman" w:hAnsi="Times New Roman" w:cs="Times New Roman"/>
      <w:lang w:val="en-AU"/>
    </w:rPr>
  </w:style>
  <w:style w:type="character" w:customStyle="1" w:styleId="aff1">
    <w:name w:val="Текст концевой сноски Знак"/>
    <w:basedOn w:val="a0"/>
    <w:link w:val="aff0"/>
    <w:rsid w:val="000C3CBC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70c03de93213b0ccba3bfb74681db2f9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139caf0f5eefe09cafc16d4577717054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7D42C6-C22C-4C89-8428-AEA4CE2B7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79BF1-748F-4F7F-94AA-41981FED1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C898DD-9F5E-43F3-810A-17BCF4B725D0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5.xml><?xml version="1.0" encoding="utf-8"?>
<ds:datastoreItem xmlns:ds="http://schemas.openxmlformats.org/officeDocument/2006/customXml" ds:itemID="{BD902C87-630E-4731-BDBD-4EC85238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pysh0228</cp:lastModifiedBy>
  <cp:revision>48</cp:revision>
  <cp:lastPrinted>2019-12-25T12:10:00Z</cp:lastPrinted>
  <dcterms:created xsi:type="dcterms:W3CDTF">2014-12-10T06:16:00Z</dcterms:created>
  <dcterms:modified xsi:type="dcterms:W3CDTF">2024-11-12T11:52:00Z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